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57" w:rsidRPr="007A6657" w:rsidRDefault="007A6657" w:rsidP="007A6657">
      <w:pPr>
        <w:widowControl w:val="0"/>
        <w:shd w:val="clear" w:color="auto" w:fill="FFFFFF"/>
        <w:tabs>
          <w:tab w:val="left" w:pos="6451"/>
          <w:tab w:val="left" w:leader="underscore" w:pos="8246"/>
        </w:tabs>
        <w:suppressAutoHyphens/>
        <w:autoSpaceDE w:val="0"/>
        <w:spacing w:after="0"/>
        <w:ind w:left="19" w:right="461" w:hanging="19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7A665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Проект</w:t>
      </w:r>
    </w:p>
    <w:p w:rsidR="003031E1" w:rsidRDefault="003031E1" w:rsidP="00A5293A">
      <w:pPr>
        <w:widowControl w:val="0"/>
        <w:shd w:val="clear" w:color="auto" w:fill="FFFFFF"/>
        <w:tabs>
          <w:tab w:val="left" w:pos="6451"/>
          <w:tab w:val="left" w:leader="underscore" w:pos="8246"/>
        </w:tabs>
        <w:suppressAutoHyphens/>
        <w:autoSpaceDE w:val="0"/>
        <w:spacing w:after="0"/>
        <w:ind w:left="19" w:right="461" w:hanging="1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68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Соглашение о взаимодействии</w:t>
      </w:r>
      <w:r w:rsidR="0098094A" w:rsidRPr="008068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068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EE7580" w:rsidRPr="00806812" w:rsidRDefault="00EE7580" w:rsidP="00A5293A">
      <w:pPr>
        <w:widowControl w:val="0"/>
        <w:shd w:val="clear" w:color="auto" w:fill="FFFFFF"/>
        <w:tabs>
          <w:tab w:val="left" w:pos="6451"/>
          <w:tab w:val="left" w:leader="underscore" w:pos="8246"/>
        </w:tabs>
        <w:suppressAutoHyphens/>
        <w:autoSpaceDE w:val="0"/>
        <w:spacing w:after="0"/>
        <w:ind w:left="19" w:right="461" w:hanging="1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31E1" w:rsidRPr="00EE7580" w:rsidRDefault="003031E1" w:rsidP="00A5293A">
      <w:pPr>
        <w:widowControl w:val="0"/>
        <w:shd w:val="clear" w:color="auto" w:fill="FFFFFF"/>
        <w:tabs>
          <w:tab w:val="left" w:pos="6451"/>
          <w:tab w:val="left" w:leader="underscore" w:pos="8246"/>
        </w:tabs>
        <w:suppressAutoHyphens/>
        <w:autoSpaceDE w:val="0"/>
        <w:spacing w:after="0"/>
        <w:ind w:right="-4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75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Воронеж</w:t>
      </w:r>
      <w:r w:rsidRPr="00EE75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</w:t>
      </w:r>
      <w:r w:rsidR="00EE75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Pr="00EE75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«___</w:t>
      </w:r>
      <w:r w:rsidR="0098094A" w:rsidRPr="00EE75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</w:t>
      </w:r>
      <w:r w:rsidRPr="00EE75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 _________ 201</w:t>
      </w:r>
      <w:r w:rsidR="00B36A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</w:t>
      </w:r>
      <w:r w:rsidR="0098094A" w:rsidRPr="00EE75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  <w:r w:rsidRPr="00EE75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031E1" w:rsidRPr="00806812" w:rsidRDefault="003031E1" w:rsidP="00A5293A">
      <w:pPr>
        <w:widowControl w:val="0"/>
        <w:shd w:val="clear" w:color="auto" w:fill="FFFFFF"/>
        <w:tabs>
          <w:tab w:val="left" w:pos="6451"/>
          <w:tab w:val="left" w:leader="underscore" w:pos="8246"/>
        </w:tabs>
        <w:suppressAutoHyphens/>
        <w:autoSpaceDE w:val="0"/>
        <w:spacing w:after="0"/>
        <w:ind w:right="-44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031E1" w:rsidRDefault="003031E1" w:rsidP="00A5293A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E758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Областное казенное учреждение «Агентство по инновациям и раз</w:t>
      </w:r>
      <w:r w:rsidR="0098094A" w:rsidRPr="00EE758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витию»</w:t>
      </w:r>
      <w:r w:rsidR="0098094A" w:rsidRPr="0080681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</w:t>
      </w:r>
      <w:r w:rsidR="0098094A" w:rsidRPr="00EE7580">
        <w:rPr>
          <w:rFonts w:ascii="Times New Roman" w:eastAsia="Arial Unicode MS" w:hAnsi="Times New Roman" w:cs="Times New Roman"/>
          <w:sz w:val="24"/>
          <w:szCs w:val="24"/>
          <w:lang w:eastAsia="ru-RU"/>
        </w:rPr>
        <w:t>именуемое в дальнейшем ОКУ «АИР</w:t>
      </w:r>
      <w:r w:rsidRPr="00EE75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», в лице </w:t>
      </w:r>
      <w:proofErr w:type="spellStart"/>
      <w:r w:rsidR="0098094A" w:rsidRPr="00EE7580">
        <w:rPr>
          <w:rFonts w:ascii="Times New Roman" w:eastAsia="Arial Unicode MS" w:hAnsi="Times New Roman" w:cs="Times New Roman"/>
          <w:sz w:val="24"/>
          <w:szCs w:val="24"/>
          <w:lang w:eastAsia="ru-RU"/>
        </w:rPr>
        <w:t>Будаева</w:t>
      </w:r>
      <w:proofErr w:type="spellEnd"/>
      <w:r w:rsidR="0098094A" w:rsidRPr="00EE75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Василия Николаевича</w:t>
      </w:r>
      <w:r w:rsidRPr="00EE7580">
        <w:rPr>
          <w:rFonts w:ascii="Times New Roman" w:eastAsia="Arial Unicode MS" w:hAnsi="Times New Roman" w:cs="Times New Roman"/>
          <w:sz w:val="24"/>
          <w:szCs w:val="24"/>
          <w:lang w:eastAsia="ru-RU"/>
        </w:rPr>
        <w:t>, действующего на основании</w:t>
      </w:r>
      <w:r w:rsidR="00774229" w:rsidRPr="00EE758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доверенности №46 от 20.12.2013г.</w:t>
      </w:r>
      <w:r w:rsidRPr="00EE7580">
        <w:rPr>
          <w:rFonts w:ascii="Times New Roman" w:eastAsia="Arial Unicode MS" w:hAnsi="Times New Roman" w:cs="Times New Roman"/>
          <w:sz w:val="24"/>
          <w:szCs w:val="24"/>
          <w:lang w:eastAsia="ru-RU"/>
        </w:rPr>
        <w:t>, с одной стороны, и</w:t>
      </w:r>
      <w:r w:rsidRPr="0080681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_____________________________, именуемый в дальнейшем «___________», в лице _____________________________________, действующего на основании __________, с другой стороны, вместе именуемые «Стороны»,</w:t>
      </w:r>
      <w:r w:rsidR="00676BEE" w:rsidRPr="0080681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заключили настоящее соглашение о нижеследующем</w:t>
      </w:r>
      <w:r w:rsidRPr="00806812">
        <w:rPr>
          <w:rFonts w:ascii="Times New Roman" w:eastAsia="Arial Unicode MS" w:hAnsi="Times New Roman" w:cs="Times New Roman"/>
          <w:sz w:val="24"/>
          <w:szCs w:val="24"/>
          <w:lang w:eastAsia="ru-RU"/>
        </w:rPr>
        <w:t>:</w:t>
      </w:r>
    </w:p>
    <w:p w:rsidR="00806812" w:rsidRPr="00806812" w:rsidRDefault="00806812" w:rsidP="00A5293A">
      <w:pPr>
        <w:widowControl w:val="0"/>
        <w:suppressAutoHyphens/>
        <w:autoSpaceDE w:val="0"/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031E1" w:rsidRPr="00806812" w:rsidRDefault="003031E1" w:rsidP="00A5293A">
      <w:pPr>
        <w:pStyle w:val="a3"/>
        <w:widowControl w:val="0"/>
        <w:numPr>
          <w:ilvl w:val="0"/>
          <w:numId w:val="6"/>
        </w:numPr>
        <w:tabs>
          <w:tab w:val="left" w:pos="3402"/>
        </w:tabs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0681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Предмет</w:t>
      </w:r>
      <w:r w:rsidRPr="0080681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соглашения</w:t>
      </w:r>
    </w:p>
    <w:p w:rsidR="00676BEE" w:rsidRDefault="00676BEE" w:rsidP="00A5293A">
      <w:pPr>
        <w:pStyle w:val="a3"/>
        <w:widowControl w:val="0"/>
        <w:suppressAutoHyphens/>
        <w:autoSpaceDE w:val="0"/>
        <w:spacing w:after="0"/>
        <w:ind w:left="927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F68E2" w:rsidRPr="004F68E2" w:rsidRDefault="004F68E2" w:rsidP="004F68E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8E2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организация сотрудничества Сторон, направленно</w:t>
      </w:r>
      <w:r w:rsidR="00875CA8">
        <w:rPr>
          <w:rFonts w:ascii="Times New Roman" w:hAnsi="Times New Roman" w:cs="Times New Roman"/>
          <w:sz w:val="24"/>
          <w:szCs w:val="24"/>
        </w:rPr>
        <w:t>го</w:t>
      </w:r>
      <w:r w:rsidRPr="004F68E2">
        <w:rPr>
          <w:rFonts w:ascii="Times New Roman" w:hAnsi="Times New Roman" w:cs="Times New Roman"/>
          <w:sz w:val="24"/>
          <w:szCs w:val="24"/>
        </w:rPr>
        <w:t xml:space="preserve"> на развитие инновационной деятельности в регионе, повышение инвестиционного, научно</w:t>
      </w:r>
      <w:r>
        <w:rPr>
          <w:rFonts w:ascii="Times New Roman" w:hAnsi="Times New Roman" w:cs="Times New Roman"/>
          <w:sz w:val="24"/>
          <w:szCs w:val="24"/>
        </w:rPr>
        <w:t xml:space="preserve">-производственного </w:t>
      </w:r>
      <w:r w:rsidRPr="004F68E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8E2">
        <w:rPr>
          <w:rFonts w:ascii="Times New Roman" w:hAnsi="Times New Roman" w:cs="Times New Roman"/>
          <w:sz w:val="24"/>
          <w:szCs w:val="24"/>
        </w:rPr>
        <w:t>инновационного потенциала хозяйствующих субъектов Воронежской области.</w:t>
      </w:r>
    </w:p>
    <w:p w:rsidR="004F68E2" w:rsidRPr="004F68E2" w:rsidRDefault="004F68E2" w:rsidP="004F68E2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8E2">
        <w:rPr>
          <w:rFonts w:ascii="Times New Roman" w:hAnsi="Times New Roman" w:cs="Times New Roman"/>
          <w:sz w:val="24"/>
          <w:szCs w:val="24"/>
        </w:rPr>
        <w:t>1.2. Соглашение предполагает сотрудничество на основе реализации следующих приоритетных направлений:</w:t>
      </w:r>
    </w:p>
    <w:p w:rsidR="004F68E2" w:rsidRPr="004F68E2" w:rsidRDefault="004F68E2" w:rsidP="004F68E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8E2">
        <w:rPr>
          <w:rFonts w:ascii="Times New Roman" w:hAnsi="Times New Roman" w:cs="Times New Roman"/>
          <w:sz w:val="24"/>
          <w:szCs w:val="24"/>
        </w:rPr>
        <w:t>разработка и продвижение инновационных проектов, внедрение результатов современных научно-производственных исследований в развитие малых и средних предприятий региона;</w:t>
      </w:r>
    </w:p>
    <w:p w:rsidR="004F68E2" w:rsidRPr="004F68E2" w:rsidRDefault="004F68E2" w:rsidP="004F68E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8E2">
        <w:rPr>
          <w:rFonts w:ascii="Times New Roman" w:hAnsi="Times New Roman" w:cs="Times New Roman"/>
          <w:sz w:val="24"/>
          <w:szCs w:val="24"/>
        </w:rPr>
        <w:t>повышение роли малого и среднего инновационного предпринимательства в формировании регионального валового продукта, содействие в создании новых рабочих мест на малых и средних предприятиях в научно-технической сфере;</w:t>
      </w:r>
    </w:p>
    <w:p w:rsidR="004F68E2" w:rsidRPr="004F68E2" w:rsidRDefault="004F68E2" w:rsidP="004F68E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8E2">
        <w:rPr>
          <w:rFonts w:ascii="Times New Roman" w:hAnsi="Times New Roman" w:cs="Times New Roman"/>
          <w:sz w:val="24"/>
          <w:szCs w:val="24"/>
        </w:rPr>
        <w:t>совершенствование правовых, экономических и организационных условий для расширения производства, номенклатуры, объемов выпускаемой продукции, оказываемых услуг и насыщения рынка конкурентоспособной высокотехнологичной продукцией регионального производства;</w:t>
      </w:r>
    </w:p>
    <w:p w:rsidR="004F68E2" w:rsidRPr="004F68E2" w:rsidRDefault="004F68E2" w:rsidP="004F68E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8E2">
        <w:rPr>
          <w:rFonts w:ascii="Times New Roman" w:hAnsi="Times New Roman" w:cs="Times New Roman"/>
          <w:sz w:val="24"/>
          <w:szCs w:val="24"/>
        </w:rPr>
        <w:t>формирование и развитие компетенций у субъектов инновационной деятельности в вопросах проектного управления и коммерциализации инновационной продукции;</w:t>
      </w:r>
    </w:p>
    <w:p w:rsidR="004F68E2" w:rsidRPr="004F68E2" w:rsidRDefault="004F68E2" w:rsidP="004F68E2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8E2">
        <w:rPr>
          <w:rFonts w:ascii="Times New Roman" w:hAnsi="Times New Roman" w:cs="Times New Roman"/>
          <w:sz w:val="24"/>
          <w:szCs w:val="24"/>
        </w:rPr>
        <w:t>развитие единой информационной системы и базы данных инновационных проектов Воронежской области на интернет - портале «Инновации в бизнесе».</w:t>
      </w:r>
    </w:p>
    <w:p w:rsidR="00806812" w:rsidRPr="00452C3D" w:rsidRDefault="002D20F4" w:rsidP="00452C3D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437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452C3D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Настоящее Соглашение определяет общие принципы взаимодействия Сторон и не устанавливает для</w:t>
      </w:r>
      <w:r w:rsidR="00EC25DB" w:rsidRPr="00452C3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Сторон финансовых обязательств.</w:t>
      </w:r>
    </w:p>
    <w:p w:rsidR="00F927A6" w:rsidRPr="00F927A6" w:rsidRDefault="00F927A6" w:rsidP="00F927A6">
      <w:pPr>
        <w:pStyle w:val="a3"/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76BEE" w:rsidRPr="00A5293A" w:rsidRDefault="00676BEE" w:rsidP="00F927A6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/>
          <w:sz w:val="24"/>
          <w:szCs w:val="24"/>
          <w:lang w:eastAsia="ru-RU"/>
        </w:rPr>
      </w:pPr>
      <w:r w:rsidRPr="00806812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Принципы сотрудничества</w:t>
      </w:r>
    </w:p>
    <w:p w:rsidR="00A5293A" w:rsidRDefault="00A5293A" w:rsidP="00A5293A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-142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76BEE" w:rsidRPr="00806812" w:rsidRDefault="00676BEE" w:rsidP="003F5BE4">
      <w:pPr>
        <w:widowControl w:val="0"/>
        <w:shd w:val="clear" w:color="auto" w:fill="FFFFFF"/>
        <w:tabs>
          <w:tab w:val="left" w:pos="437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06812">
        <w:rPr>
          <w:rFonts w:ascii="Times New Roman" w:eastAsia="Arial Unicode MS" w:hAnsi="Times New Roman" w:cs="Times New Roman"/>
          <w:sz w:val="24"/>
          <w:szCs w:val="24"/>
          <w:lang w:eastAsia="ru-RU"/>
        </w:rPr>
        <w:t>2.1. Сотрудничество понимается Сторонами как создание взаимного режима наибольшего благоприятствования при реализации целей настоящего Соглашения в сфере интересов каждой из Сторон при строгом соблюдении законодательства Российской Федерации.</w:t>
      </w:r>
    </w:p>
    <w:p w:rsidR="003F5BE4" w:rsidRDefault="00676BEE" w:rsidP="003F5BE4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81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2.2. </w:t>
      </w:r>
      <w:r w:rsidRPr="00806812">
        <w:rPr>
          <w:rFonts w:ascii="Times New Roman" w:hAnsi="Times New Roman" w:cs="Times New Roman"/>
          <w:sz w:val="24"/>
          <w:szCs w:val="24"/>
        </w:rPr>
        <w:t>При организации взаимодействия Стороны руководствуются следующими принципами:</w:t>
      </w:r>
    </w:p>
    <w:p w:rsidR="003F5BE4" w:rsidRDefault="00676BEE" w:rsidP="003F5BE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E4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равенство, взаимная заинтересованность, взаимопонимание, уважение и доверие</w:t>
      </w:r>
      <w:r w:rsidRPr="003F5BE4">
        <w:rPr>
          <w:rFonts w:ascii="Times New Roman" w:hAnsi="Times New Roman" w:cs="Times New Roman"/>
          <w:sz w:val="24"/>
          <w:szCs w:val="24"/>
        </w:rPr>
        <w:t>;</w:t>
      </w:r>
    </w:p>
    <w:p w:rsidR="003F5BE4" w:rsidRPr="003F5BE4" w:rsidRDefault="00676BEE" w:rsidP="003F5BE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E4">
        <w:rPr>
          <w:rFonts w:ascii="Times New Roman" w:hAnsi="Times New Roman" w:cs="Times New Roman"/>
          <w:sz w:val="24"/>
          <w:szCs w:val="24"/>
        </w:rPr>
        <w:t xml:space="preserve">недопустимость </w:t>
      </w:r>
      <w:r w:rsidRPr="003F5BE4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нанесения ущерба и (или) ущемление интересов другой Стороны;</w:t>
      </w:r>
    </w:p>
    <w:p w:rsidR="003F5BE4" w:rsidRDefault="00676BEE" w:rsidP="003F5BE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E4">
        <w:rPr>
          <w:rFonts w:ascii="Times New Roman" w:hAnsi="Times New Roman" w:cs="Times New Roman"/>
          <w:sz w:val="24"/>
          <w:szCs w:val="24"/>
        </w:rPr>
        <w:t>обеспечение необходимой конфиденциальности, сохранности и порядка использования полученной информации в соответствии с Федеральными законами от 27.07.2006  № 152-ФЗ «О персональных данных», от 08.07.2006 № 149-ФЗ «Об информации, информационных технологиях и о защите информации»;</w:t>
      </w:r>
    </w:p>
    <w:p w:rsidR="003F5BE4" w:rsidRDefault="00676BEE" w:rsidP="003F5BE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E4">
        <w:rPr>
          <w:rFonts w:ascii="Times New Roman" w:hAnsi="Times New Roman" w:cs="Times New Roman"/>
          <w:sz w:val="24"/>
          <w:szCs w:val="24"/>
        </w:rPr>
        <w:t>соблюдение Сторонами служебной и иной охраняемой законом тайны с учетом требований статьи 102 Налогового кодекса Российской Федерации;</w:t>
      </w:r>
    </w:p>
    <w:p w:rsidR="003F5BE4" w:rsidRDefault="00676BEE" w:rsidP="003F5BE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E4">
        <w:rPr>
          <w:rFonts w:ascii="Times New Roman" w:hAnsi="Times New Roman" w:cs="Times New Roman"/>
          <w:sz w:val="24"/>
          <w:szCs w:val="24"/>
        </w:rPr>
        <w:t>обязанность и безупречность исполнения достигнутых Сторонами договоренностей;</w:t>
      </w:r>
    </w:p>
    <w:p w:rsidR="003F5BE4" w:rsidRDefault="00676BEE" w:rsidP="003F5BE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E4">
        <w:rPr>
          <w:rFonts w:ascii="Times New Roman" w:hAnsi="Times New Roman" w:cs="Times New Roman"/>
          <w:sz w:val="24"/>
          <w:szCs w:val="24"/>
        </w:rPr>
        <w:t>обеспечение защиты информации и контроля доступа к информации;</w:t>
      </w:r>
    </w:p>
    <w:p w:rsidR="003F5BE4" w:rsidRDefault="00676BEE" w:rsidP="003F5BE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E4">
        <w:rPr>
          <w:rFonts w:ascii="Times New Roman" w:hAnsi="Times New Roman" w:cs="Times New Roman"/>
          <w:sz w:val="24"/>
          <w:szCs w:val="24"/>
        </w:rPr>
        <w:t>обеспечение защиты передаваемых персональных данных;</w:t>
      </w:r>
    </w:p>
    <w:p w:rsidR="00676BEE" w:rsidRPr="003F5BE4" w:rsidRDefault="00676BEE" w:rsidP="003F5BE4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5BE4">
        <w:rPr>
          <w:rFonts w:ascii="Times New Roman" w:hAnsi="Times New Roman" w:cs="Times New Roman"/>
          <w:sz w:val="24"/>
          <w:szCs w:val="24"/>
        </w:rPr>
        <w:t>обязательность и оперативность исполнения Соглашения всеми структурными подразделениями Сторон.</w:t>
      </w:r>
    </w:p>
    <w:p w:rsidR="003F5BE4" w:rsidRDefault="003F5BE4" w:rsidP="00A5293A">
      <w:pPr>
        <w:shd w:val="clear" w:color="auto" w:fill="FFFFFF"/>
        <w:tabs>
          <w:tab w:val="left" w:pos="942"/>
        </w:tabs>
        <w:spacing w:after="0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676BEE" w:rsidRPr="00B8332A" w:rsidRDefault="00676BEE" w:rsidP="00B8332A">
      <w:pPr>
        <w:pStyle w:val="a3"/>
        <w:numPr>
          <w:ilvl w:val="0"/>
          <w:numId w:val="6"/>
        </w:numPr>
        <w:shd w:val="clear" w:color="auto" w:fill="FFFFFF"/>
        <w:tabs>
          <w:tab w:val="left" w:pos="942"/>
        </w:tabs>
        <w:spacing w:after="0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B8332A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Формы сотрудничества</w:t>
      </w:r>
    </w:p>
    <w:p w:rsidR="00B8332A" w:rsidRPr="00B8332A" w:rsidRDefault="00B8332A" w:rsidP="00B8332A">
      <w:pPr>
        <w:pStyle w:val="a3"/>
        <w:shd w:val="clear" w:color="auto" w:fill="FFFFFF"/>
        <w:tabs>
          <w:tab w:val="left" w:pos="942"/>
        </w:tabs>
        <w:spacing w:after="0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B8332A" w:rsidRPr="00B8332A" w:rsidRDefault="00B8332A" w:rsidP="00B8332A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2A">
        <w:rPr>
          <w:rFonts w:ascii="Times New Roman" w:hAnsi="Times New Roman" w:cs="Times New Roman"/>
          <w:sz w:val="24"/>
          <w:szCs w:val="24"/>
        </w:rPr>
        <w:t>3.1. Формы сотрудничества определяют организационно-методическое и информационно-консультационное взаимодействие Сторон, включающее:</w:t>
      </w:r>
    </w:p>
    <w:p w:rsidR="00B8332A" w:rsidRPr="00B8332A" w:rsidRDefault="00B8332A" w:rsidP="00B8332A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2A">
        <w:rPr>
          <w:rFonts w:ascii="Times New Roman" w:hAnsi="Times New Roman" w:cs="Times New Roman"/>
          <w:sz w:val="24"/>
          <w:szCs w:val="24"/>
        </w:rPr>
        <w:t xml:space="preserve">размещение научных публикаций (статей) инновационной тематики на интернет - </w:t>
      </w:r>
      <w:proofErr w:type="gramStart"/>
      <w:r w:rsidRPr="00B8332A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B8332A">
        <w:rPr>
          <w:rFonts w:ascii="Times New Roman" w:hAnsi="Times New Roman" w:cs="Times New Roman"/>
          <w:sz w:val="24"/>
          <w:szCs w:val="24"/>
        </w:rPr>
        <w:t xml:space="preserve"> ОКУ «АИР» по адресу: </w:t>
      </w:r>
      <w:hyperlink r:id="rId9" w:history="1">
        <w:r w:rsidRPr="00B8332A">
          <w:rPr>
            <w:rFonts w:ascii="Times New Roman" w:hAnsi="Times New Roman" w:cs="Times New Roman"/>
            <w:sz w:val="24"/>
            <w:szCs w:val="24"/>
          </w:rPr>
          <w:t>www.innoros.ru</w:t>
        </w:r>
      </w:hyperlink>
      <w:r w:rsidRPr="00B833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32A" w:rsidRPr="00B8332A" w:rsidRDefault="00B8332A" w:rsidP="00B8332A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2A">
        <w:rPr>
          <w:rFonts w:ascii="Times New Roman" w:hAnsi="Times New Roman" w:cs="Times New Roman"/>
          <w:sz w:val="24"/>
          <w:szCs w:val="24"/>
        </w:rPr>
        <w:t xml:space="preserve">размещение логотипов </w:t>
      </w:r>
      <w:r w:rsidR="00CD48CC">
        <w:rPr>
          <w:rFonts w:ascii="Times New Roman" w:hAnsi="Times New Roman" w:cs="Times New Roman"/>
          <w:sz w:val="24"/>
          <w:szCs w:val="24"/>
        </w:rPr>
        <w:t xml:space="preserve">Сторон, заключивших настоящее соглашение, </w:t>
      </w:r>
      <w:r w:rsidRPr="00B8332A">
        <w:rPr>
          <w:rFonts w:ascii="Times New Roman" w:hAnsi="Times New Roman" w:cs="Times New Roman"/>
          <w:sz w:val="24"/>
          <w:szCs w:val="24"/>
        </w:rPr>
        <w:t>на официальных сайтах Сторон с возможностью переадресации на электронную страницу;</w:t>
      </w:r>
    </w:p>
    <w:p w:rsidR="00B8332A" w:rsidRPr="00B8332A" w:rsidRDefault="00B8332A" w:rsidP="00B8332A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2A">
        <w:rPr>
          <w:rFonts w:ascii="Times New Roman" w:hAnsi="Times New Roman" w:cs="Times New Roman"/>
          <w:sz w:val="24"/>
          <w:szCs w:val="24"/>
        </w:rPr>
        <w:t>обмен информацией о планируемых мероприятиях, затрагивающих интересы Сторон;</w:t>
      </w:r>
    </w:p>
    <w:p w:rsidR="00B8332A" w:rsidRPr="00B8332A" w:rsidRDefault="00B8332A" w:rsidP="00B8332A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</w:t>
      </w:r>
      <w:r w:rsidRPr="00B8332A">
        <w:rPr>
          <w:rFonts w:ascii="Times New Roman" w:hAnsi="Times New Roman" w:cs="Times New Roman"/>
          <w:sz w:val="24"/>
          <w:szCs w:val="24"/>
        </w:rPr>
        <w:t xml:space="preserve"> в </w:t>
      </w:r>
      <w:r w:rsidR="004D5601">
        <w:rPr>
          <w:rFonts w:ascii="Times New Roman" w:hAnsi="Times New Roman" w:cs="Times New Roman"/>
          <w:sz w:val="24"/>
          <w:szCs w:val="24"/>
        </w:rPr>
        <w:t>СМИ</w:t>
      </w:r>
      <w:r w:rsidRPr="00B8332A">
        <w:rPr>
          <w:rFonts w:ascii="Times New Roman" w:hAnsi="Times New Roman" w:cs="Times New Roman"/>
          <w:sz w:val="24"/>
          <w:szCs w:val="24"/>
        </w:rPr>
        <w:t xml:space="preserve"> и/или  в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информации о </w:t>
      </w:r>
      <w:r w:rsidRPr="00B8332A">
        <w:rPr>
          <w:rFonts w:ascii="Times New Roman" w:hAnsi="Times New Roman" w:cs="Times New Roman"/>
          <w:sz w:val="24"/>
          <w:szCs w:val="24"/>
        </w:rPr>
        <w:t>деятельности Сторон при проведении взаимосогласованных мероприятий;</w:t>
      </w:r>
    </w:p>
    <w:p w:rsidR="00B8332A" w:rsidRPr="00B8332A" w:rsidRDefault="00B8332A" w:rsidP="00B8332A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2A">
        <w:rPr>
          <w:rFonts w:ascii="Times New Roman" w:hAnsi="Times New Roman" w:cs="Times New Roman"/>
          <w:sz w:val="24"/>
          <w:szCs w:val="24"/>
        </w:rPr>
        <w:t>оказание друг другу консультационных услуг;</w:t>
      </w:r>
    </w:p>
    <w:p w:rsidR="00B8332A" w:rsidRPr="00B8332A" w:rsidRDefault="00B8332A" w:rsidP="00B8332A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2A">
        <w:rPr>
          <w:rFonts w:ascii="Times New Roman" w:hAnsi="Times New Roman" w:cs="Times New Roman"/>
          <w:sz w:val="24"/>
          <w:szCs w:val="24"/>
        </w:rPr>
        <w:t>совместное проведение конференций, семинаров, тренингов, участие в региональных и международных мероприятиях Сторон;</w:t>
      </w:r>
    </w:p>
    <w:p w:rsidR="00B8332A" w:rsidRPr="00B8332A" w:rsidRDefault="00B8332A" w:rsidP="00B8332A">
      <w:pPr>
        <w:pStyle w:val="a3"/>
        <w:numPr>
          <w:ilvl w:val="0"/>
          <w:numId w:val="14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2A">
        <w:rPr>
          <w:rFonts w:ascii="Times New Roman" w:hAnsi="Times New Roman" w:cs="Times New Roman"/>
          <w:sz w:val="24"/>
          <w:szCs w:val="24"/>
        </w:rPr>
        <w:t>активное сотрудничество на всех этапах реализации инновационных проектов, в том числе в вопросах привлечения инвестиций и продвижения инновационной продукции.</w:t>
      </w:r>
    </w:p>
    <w:p w:rsidR="00B8332A" w:rsidRPr="00B8332A" w:rsidRDefault="00B8332A" w:rsidP="00B8332A">
      <w:pPr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32A">
        <w:rPr>
          <w:rFonts w:ascii="Times New Roman" w:hAnsi="Times New Roman" w:cs="Times New Roman"/>
          <w:sz w:val="24"/>
          <w:szCs w:val="24"/>
        </w:rPr>
        <w:t xml:space="preserve">3.2. Формы сотрудничества, не </w:t>
      </w:r>
      <w:r w:rsidR="00875CA8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B8332A">
        <w:rPr>
          <w:rFonts w:ascii="Times New Roman" w:hAnsi="Times New Roman" w:cs="Times New Roman"/>
          <w:sz w:val="24"/>
          <w:szCs w:val="24"/>
        </w:rPr>
        <w:t xml:space="preserve"> настоящим Соглашением, и представляющие перспективные направления взаимодействия Сторон, утверждаются дополнительным соглашением.</w:t>
      </w:r>
    </w:p>
    <w:p w:rsidR="00676BEE" w:rsidRPr="00806812" w:rsidRDefault="004D5601" w:rsidP="002404FD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3.3</w:t>
      </w:r>
      <w:r w:rsidR="00676BEE" w:rsidRPr="00806812">
        <w:rPr>
          <w:rFonts w:ascii="Times New Roman" w:eastAsia="Arial Unicode MS" w:hAnsi="Times New Roman" w:cs="Times New Roman"/>
          <w:sz w:val="24"/>
          <w:szCs w:val="24"/>
          <w:lang w:eastAsia="ru-RU"/>
        </w:rPr>
        <w:t>. Стороны имеют право запрашивать друг у друга необходимую информацию в рамках реализации настоящего Соглашения.</w:t>
      </w:r>
    </w:p>
    <w:p w:rsidR="00EE7580" w:rsidRDefault="00EE7580" w:rsidP="002404FD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676BEE" w:rsidRDefault="004D5601" w:rsidP="002404FD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4</w:t>
      </w:r>
      <w:r w:rsidR="00676BEE" w:rsidRPr="0080681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 Условия конфиденциальности</w:t>
      </w:r>
    </w:p>
    <w:p w:rsidR="00EE7580" w:rsidRDefault="00EE7580" w:rsidP="002404FD">
      <w:pPr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676BEE" w:rsidRPr="00806812" w:rsidRDefault="004D5601" w:rsidP="002404FD">
      <w:pPr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4</w:t>
      </w:r>
      <w:r w:rsidR="00676BEE" w:rsidRPr="00806812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.1. Стороны обязуются обращаться со всеми полученными друг от друга сведениями и документами, соблюдая строгую конфиденциальность, и использовать их только в связи с исполнением Соглашения, в том числе:</w:t>
      </w:r>
    </w:p>
    <w:p w:rsidR="002404FD" w:rsidRDefault="00676BEE" w:rsidP="002404FD">
      <w:pPr>
        <w:pStyle w:val="a3"/>
        <w:numPr>
          <w:ilvl w:val="0"/>
          <w:numId w:val="12"/>
        </w:numPr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709"/>
          <w:tab w:val="left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after="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2404FD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ни прямо, ни косвенно не разглашать каких-либо сведений о виде и содержании настоящего Соглашения;</w:t>
      </w:r>
    </w:p>
    <w:p w:rsidR="00676BEE" w:rsidRPr="002404FD" w:rsidRDefault="00676BEE" w:rsidP="002404FD">
      <w:pPr>
        <w:pStyle w:val="a3"/>
        <w:numPr>
          <w:ilvl w:val="0"/>
          <w:numId w:val="12"/>
        </w:numPr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709"/>
          <w:tab w:val="left" w:pos="99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after="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2404FD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lastRenderedPageBreak/>
        <w:t>не информировать агентства новостей и/или журналы, равно как и другие средства массовой информации, о содержании материалов и сведений, полученных от Стороны, при отсутствии ее письменного согласия.</w:t>
      </w:r>
    </w:p>
    <w:p w:rsidR="00676BEE" w:rsidRPr="00806812" w:rsidRDefault="004D5601" w:rsidP="002404FD">
      <w:pPr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4</w:t>
      </w:r>
      <w:r w:rsidR="00676BEE" w:rsidRPr="00806812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.2. Стороны обязаны следовать положениям, изложенным в пункте </w:t>
      </w:r>
      <w:r w:rsidR="00875CA8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4</w:t>
      </w:r>
      <w:r w:rsidR="00676BEE" w:rsidRPr="00806812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.1. настоящего соглашения даже в том случае, если средствам массовой информации стало известно о содержании материалов, переданных Стороной другой Стороне, каким-либо иным, не связанным с принимающей Стороной, образом.</w:t>
      </w:r>
    </w:p>
    <w:p w:rsidR="00676BEE" w:rsidRPr="00806812" w:rsidRDefault="004D5601" w:rsidP="002404FD">
      <w:pPr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4</w:t>
      </w:r>
      <w:r w:rsidR="00676BEE" w:rsidRPr="00806812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.3. Для целей настоящего Соглашения конфиденциальной считается вся информация и материалы, передаваемая Сторонами, результаты выполнения настоящего соглашения.</w:t>
      </w:r>
    </w:p>
    <w:p w:rsidR="00676BEE" w:rsidRPr="00806812" w:rsidRDefault="004D5601" w:rsidP="002404FD">
      <w:pPr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4</w:t>
      </w:r>
      <w:r w:rsidR="00676BEE" w:rsidRPr="00806812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.4. Условия по сохранению конфиденциальности, изложенные в настоящем разделе соглашения, не распространяются на случаи, когда предоставление материалов, признаваемых Сторонами настоящего соглашения конфиденциальными, предусмотрено действующим законодательством Российской Федерации или необходимо для получения официальных разрешений и/или уплаты налогов и других обязательных платежей.</w:t>
      </w:r>
    </w:p>
    <w:p w:rsidR="00676BEE" w:rsidRPr="00806812" w:rsidRDefault="004D5601" w:rsidP="002404FD">
      <w:pPr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4</w:t>
      </w:r>
      <w:r w:rsidR="00676BEE" w:rsidRPr="00806812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.5. Обо всех случаях передачи материалов, признаваемых Сторонами настоящего соглашения конфиденциальными, подпадающих под действие пункта </w:t>
      </w:r>
      <w:r w:rsidR="00875CA8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4</w:t>
      </w:r>
      <w:r w:rsidR="00676BEE" w:rsidRPr="00806812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.4. настоящего соглашения, каждая </w:t>
      </w:r>
      <w:r w:rsidR="00C9345C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676BEE" w:rsidRPr="00806812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Сторон обязан</w:t>
      </w:r>
      <w:r w:rsidR="00C9345C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а</w:t>
      </w:r>
      <w:r w:rsidR="00676BEE" w:rsidRPr="00806812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незамедлительно уведомить об этом другую Сторону.</w:t>
      </w:r>
    </w:p>
    <w:p w:rsidR="00676BEE" w:rsidRPr="00806812" w:rsidRDefault="004D5601" w:rsidP="002404FD">
      <w:pPr>
        <w:tabs>
          <w:tab w:val="left" w:pos="-31680"/>
          <w:tab w:val="left" w:pos="-31520"/>
          <w:tab w:val="left" w:pos="-30812"/>
          <w:tab w:val="left" w:pos="-30103"/>
          <w:tab w:val="left" w:pos="-29394"/>
          <w:tab w:val="left" w:pos="-28686"/>
          <w:tab w:val="left" w:pos="-27977"/>
          <w:tab w:val="left" w:pos="-27268"/>
          <w:tab w:val="left" w:pos="-26560"/>
          <w:tab w:val="left" w:pos="-25851"/>
          <w:tab w:val="left" w:pos="-25142"/>
          <w:tab w:val="left" w:pos="-24434"/>
          <w:tab w:val="left" w:pos="-23725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  <w:tab w:val="left" w:pos="14882"/>
          <w:tab w:val="left" w:pos="15591"/>
          <w:tab w:val="left" w:pos="16299"/>
          <w:tab w:val="left" w:pos="17008"/>
          <w:tab w:val="left" w:pos="17717"/>
          <w:tab w:val="left" w:pos="18425"/>
          <w:tab w:val="left" w:pos="19134"/>
          <w:tab w:val="left" w:pos="19843"/>
          <w:tab w:val="left" w:pos="20551"/>
          <w:tab w:val="left" w:pos="21260"/>
          <w:tab w:val="left" w:pos="21969"/>
          <w:tab w:val="left" w:pos="22677"/>
          <w:tab w:val="left" w:pos="23386"/>
          <w:tab w:val="left" w:pos="24094"/>
          <w:tab w:val="left" w:pos="24803"/>
          <w:tab w:val="left" w:pos="25512"/>
          <w:tab w:val="left" w:pos="26220"/>
          <w:tab w:val="left" w:pos="26929"/>
          <w:tab w:val="left" w:pos="27638"/>
          <w:tab w:val="left" w:pos="28346"/>
          <w:tab w:val="left" w:pos="29055"/>
          <w:tab w:val="left" w:pos="29764"/>
          <w:tab w:val="left" w:pos="30472"/>
          <w:tab w:val="left" w:pos="31181"/>
          <w:tab w:val="left" w:pos="31680"/>
          <w:tab w:val="left" w:pos="31680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4</w:t>
      </w:r>
      <w:r w:rsidR="00676BEE" w:rsidRPr="00806812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.6 Обязательства по соблюдению конфиденциальности сохраняют свою силу и после истечения срока действия настоящего соглашения или досрочного его расторжения в течение последующих трех лет.</w:t>
      </w:r>
    </w:p>
    <w:p w:rsidR="00676BEE" w:rsidRPr="00806812" w:rsidRDefault="004D5601" w:rsidP="002404FD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676BEE" w:rsidRPr="008068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.7. Нарушившая условия конфиденциальности Сторона возмещает причиненные таким нарушением другой Стороне убытки.  </w:t>
      </w:r>
    </w:p>
    <w:p w:rsidR="00676BEE" w:rsidRPr="00806812" w:rsidRDefault="00676BEE" w:rsidP="002404FD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firstLine="709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676BEE" w:rsidRDefault="004D5601" w:rsidP="002404FD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5</w:t>
      </w:r>
      <w:r w:rsidR="00676BEE" w:rsidRPr="0080681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 Ответственность Сторон</w:t>
      </w:r>
    </w:p>
    <w:p w:rsidR="00C9345C" w:rsidRPr="00806812" w:rsidRDefault="00C9345C" w:rsidP="002404FD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676BEE" w:rsidRPr="00806812" w:rsidRDefault="004D5601" w:rsidP="002404FD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  <w:r w:rsidR="00676BEE" w:rsidRPr="00806812">
        <w:rPr>
          <w:rFonts w:ascii="Times New Roman" w:eastAsia="Arial Unicode MS" w:hAnsi="Times New Roman" w:cs="Times New Roman"/>
          <w:sz w:val="24"/>
          <w:szCs w:val="24"/>
          <w:lang w:eastAsia="ru-RU"/>
        </w:rPr>
        <w:t>.1. В случае неисполнения или ненадлежащего исполнения своих обязательств по Соглашению Стороны несут ответственность в соответствии с действующим законодательством Российской Федерации и условиями Соглашения.</w:t>
      </w:r>
    </w:p>
    <w:p w:rsidR="00676BEE" w:rsidRPr="00806812" w:rsidRDefault="00676BEE" w:rsidP="002404FD">
      <w:pPr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676BEE" w:rsidRDefault="004D5601" w:rsidP="002404FD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6</w:t>
      </w:r>
      <w:r w:rsidR="00676BEE" w:rsidRPr="0080681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 Прочие условия</w:t>
      </w:r>
    </w:p>
    <w:p w:rsidR="00C9345C" w:rsidRPr="00806812" w:rsidRDefault="00C9345C" w:rsidP="002404FD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676BEE" w:rsidRPr="00806812" w:rsidRDefault="004D5601" w:rsidP="00441727">
      <w:pPr>
        <w:pStyle w:val="a3"/>
        <w:widowControl w:val="0"/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  <w:r w:rsidR="00676BEE" w:rsidRPr="00806812">
        <w:rPr>
          <w:rFonts w:ascii="Times New Roman" w:eastAsia="Arial Unicode MS" w:hAnsi="Times New Roman" w:cs="Times New Roman"/>
          <w:sz w:val="24"/>
          <w:szCs w:val="24"/>
          <w:lang w:eastAsia="ru-RU"/>
        </w:rPr>
        <w:t>.1. Стороны примут все меры к разрешению всех споров и разногласий, которые могут возникнуть в ходе исполнения настоящего Соглашения, путем переговоров.</w:t>
      </w:r>
    </w:p>
    <w:p w:rsidR="00676BEE" w:rsidRPr="00806812" w:rsidRDefault="004D5601" w:rsidP="00441727">
      <w:pPr>
        <w:pStyle w:val="a3"/>
        <w:widowControl w:val="0"/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  <w:r w:rsidR="00676BEE" w:rsidRPr="00806812">
        <w:rPr>
          <w:rFonts w:ascii="Times New Roman" w:eastAsia="Arial Unicode MS" w:hAnsi="Times New Roman" w:cs="Times New Roman"/>
          <w:sz w:val="24"/>
          <w:szCs w:val="24"/>
          <w:lang w:eastAsia="ru-RU"/>
        </w:rPr>
        <w:t>.2. В случае если Стороны не достигли согласия, все споры и разногласия решаются в соответствии с законодательством Российской Федерации.</w:t>
      </w:r>
    </w:p>
    <w:p w:rsidR="00676BEE" w:rsidRPr="00806812" w:rsidRDefault="004D5601" w:rsidP="00441727">
      <w:pPr>
        <w:pStyle w:val="a3"/>
        <w:widowControl w:val="0"/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  <w:r w:rsidR="00676BEE" w:rsidRPr="00806812">
        <w:rPr>
          <w:rFonts w:ascii="Times New Roman" w:eastAsia="Arial Unicode MS" w:hAnsi="Times New Roman" w:cs="Times New Roman"/>
          <w:sz w:val="24"/>
          <w:szCs w:val="24"/>
          <w:lang w:eastAsia="ru-RU"/>
        </w:rPr>
        <w:t>.3. Все изменения и дополнения действительны только в том случае, если они оформлены в письменном виде и подписаны уполномоченными на то лицами обеих Сторон. Настоящее Соглашение составлено в двух экземплярах для каждой из Сторон, оба экземпляра имеют одинаковую юридическую силу.</w:t>
      </w:r>
    </w:p>
    <w:p w:rsidR="00676BEE" w:rsidRDefault="004D5601" w:rsidP="00441727">
      <w:pPr>
        <w:pStyle w:val="a3"/>
        <w:widowControl w:val="0"/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  <w:r w:rsidR="00792BD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.4. </w:t>
      </w:r>
      <w:r w:rsidR="00676BEE" w:rsidRPr="00806812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Стороны освобождаются от ответственности за полное или частичное невыполнение ими своих обязательств, если неисполнение являлось следствием форс-мажорных обстоятельств.</w:t>
      </w:r>
    </w:p>
    <w:p w:rsidR="00D10085" w:rsidRPr="00806812" w:rsidRDefault="00D10085" w:rsidP="00441727">
      <w:pPr>
        <w:pStyle w:val="a3"/>
        <w:widowControl w:val="0"/>
        <w:shd w:val="clear" w:color="auto" w:fill="FFFFFF"/>
        <w:tabs>
          <w:tab w:val="left" w:pos="437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E7580" w:rsidRDefault="00EE7580" w:rsidP="002404FD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EE7580" w:rsidRDefault="00EE7580" w:rsidP="002404FD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EE7580" w:rsidRDefault="00EE7580" w:rsidP="002404FD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676BEE" w:rsidRDefault="004D5601" w:rsidP="002404FD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lastRenderedPageBreak/>
        <w:t>7</w:t>
      </w:r>
      <w:r w:rsidR="00676BEE" w:rsidRPr="0080681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. Срок действия Соглашения</w:t>
      </w:r>
    </w:p>
    <w:p w:rsidR="00441727" w:rsidRPr="00806812" w:rsidRDefault="00441727" w:rsidP="002404FD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D5601" w:rsidRPr="004D5601" w:rsidRDefault="004D5601" w:rsidP="004D56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601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="00676BEE" w:rsidRPr="004D56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.1.  </w:t>
      </w:r>
      <w:r w:rsidRPr="004D5601">
        <w:rPr>
          <w:rFonts w:ascii="Times New Roman" w:hAnsi="Times New Roman" w:cs="Times New Roman"/>
          <w:sz w:val="24"/>
          <w:szCs w:val="24"/>
        </w:rPr>
        <w:t xml:space="preserve">Настоящее Соглашение заключается на неограниченный срок и вступает в силу </w:t>
      </w:r>
      <w:proofErr w:type="gramStart"/>
      <w:r w:rsidRPr="004D560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D5601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676BEE" w:rsidRPr="004D5601" w:rsidRDefault="004D5601" w:rsidP="004D5601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D5601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="00676BEE" w:rsidRPr="004D560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.2. Настоящее Соглашение может быть расторгнуто по инициативе любой из Сторон путем уведомления другой Стороны не позднее, чем за 1 месяц до предполагаемой даты расторжения. </w:t>
      </w:r>
    </w:p>
    <w:p w:rsidR="002D6967" w:rsidRPr="004D5601" w:rsidRDefault="004D5601" w:rsidP="004D5601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601">
        <w:rPr>
          <w:rFonts w:ascii="Times New Roman" w:eastAsia="Arial Unicode MS" w:hAnsi="Times New Roman" w:cs="Times New Roman"/>
          <w:sz w:val="24"/>
          <w:szCs w:val="24"/>
          <w:lang w:eastAsia="ru-RU"/>
        </w:rPr>
        <w:t>7</w:t>
      </w:r>
      <w:r w:rsidR="00676BEE" w:rsidRPr="004D5601">
        <w:rPr>
          <w:rFonts w:ascii="Times New Roman" w:eastAsia="Arial Unicode MS" w:hAnsi="Times New Roman" w:cs="Times New Roman"/>
          <w:sz w:val="24"/>
          <w:szCs w:val="24"/>
          <w:lang w:eastAsia="ru-RU"/>
        </w:rPr>
        <w:t>.3. При расторжении настоящего Соглашения отдельные договоры, заключенные в рамках реализации настоящего Соглашения, продолжают свое действие в соответствии с указанными в них условиями.</w:t>
      </w:r>
      <w:r w:rsidR="00BC3BA3" w:rsidRPr="004D5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727" w:rsidRDefault="00441727" w:rsidP="002404FD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B5" w:rsidRDefault="00EE7580" w:rsidP="002404FD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D33B5" w:rsidRPr="00806812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441727" w:rsidRDefault="00441727" w:rsidP="002404FD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9"/>
      </w:tblGrid>
      <w:tr w:rsidR="00441727" w:rsidRPr="007668ED" w:rsidTr="00DC4321">
        <w:tc>
          <w:tcPr>
            <w:tcW w:w="4786" w:type="dxa"/>
          </w:tcPr>
          <w:p w:rsidR="00441727" w:rsidRPr="00DC4321" w:rsidRDefault="00441727" w:rsidP="00F52600">
            <w:pPr>
              <w:widowControl w:val="0"/>
              <w:suppressAutoHyphens/>
              <w:autoSpaceDE w:val="0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4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Областное казенное учреждение</w:t>
            </w:r>
          </w:p>
          <w:p w:rsidR="00441727" w:rsidRPr="00DC4321" w:rsidRDefault="00441727" w:rsidP="00F52600">
            <w:pPr>
              <w:widowControl w:val="0"/>
              <w:suppressAutoHyphens/>
              <w:autoSpaceDE w:val="0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4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«Агентство по инновациям и развитию»</w:t>
            </w:r>
          </w:p>
          <w:p w:rsidR="00F52600" w:rsidRPr="00DC4321" w:rsidRDefault="00F52600" w:rsidP="00441727">
            <w:pPr>
              <w:widowControl w:val="0"/>
              <w:suppressAutoHyphens/>
              <w:autoSpaceDE w:val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1727" w:rsidRPr="00DC4321" w:rsidRDefault="00441727" w:rsidP="00441727">
            <w:pPr>
              <w:widowControl w:val="0"/>
              <w:suppressAutoHyphens/>
              <w:autoSpaceDE w:val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43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Юридический адрес: 394006, г. Воронеж, ул. Свободы, д. 75</w:t>
            </w:r>
          </w:p>
          <w:p w:rsidR="00441727" w:rsidRPr="00DC4321" w:rsidRDefault="00441727" w:rsidP="00441727">
            <w:pPr>
              <w:widowControl w:val="0"/>
              <w:suppressAutoHyphens/>
              <w:autoSpaceDE w:val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43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Почтовый адрес: 394018,г. Воронеж, ул. </w:t>
            </w:r>
            <w:proofErr w:type="spellStart"/>
            <w:r w:rsidRPr="00DC43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Куцыгина</w:t>
            </w:r>
            <w:proofErr w:type="spellEnd"/>
            <w:r w:rsidRPr="00DC43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17</w:t>
            </w:r>
          </w:p>
          <w:p w:rsidR="00441727" w:rsidRPr="00DC4321" w:rsidRDefault="00441727" w:rsidP="00441727">
            <w:pPr>
              <w:widowControl w:val="0"/>
              <w:suppressAutoHyphens/>
              <w:autoSpaceDE w:val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43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ОГРН: 1063667291962</w:t>
            </w:r>
          </w:p>
          <w:p w:rsidR="00441727" w:rsidRPr="00DC4321" w:rsidRDefault="00441727" w:rsidP="00441727">
            <w:pPr>
              <w:widowControl w:val="0"/>
              <w:suppressAutoHyphens/>
              <w:autoSpaceDE w:val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43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ИНН/КПП: 3664077863 /366401001</w:t>
            </w:r>
          </w:p>
          <w:p w:rsidR="00441727" w:rsidRPr="00DC4321" w:rsidRDefault="00441727" w:rsidP="00441727">
            <w:pPr>
              <w:widowControl w:val="0"/>
              <w:suppressAutoHyphens/>
              <w:autoSpaceDE w:val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43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Л/с 02312012840 в УФК по Воронежской области</w:t>
            </w:r>
          </w:p>
          <w:p w:rsidR="00441727" w:rsidRPr="00DC4321" w:rsidRDefault="00441727" w:rsidP="00441727">
            <w:pPr>
              <w:widowControl w:val="0"/>
              <w:suppressAutoHyphens/>
              <w:autoSpaceDE w:val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C43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DC43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/с 40201810600000100002 в ГРКЦ ГУ Банка России по Воронежской области</w:t>
            </w:r>
          </w:p>
          <w:p w:rsidR="00441727" w:rsidRPr="00DC4321" w:rsidRDefault="00441727" w:rsidP="00441727">
            <w:pPr>
              <w:widowControl w:val="0"/>
              <w:suppressAutoHyphens/>
              <w:autoSpaceDE w:val="0"/>
              <w:spacing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43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БИК: 042007001</w:t>
            </w:r>
          </w:p>
          <w:p w:rsidR="00441727" w:rsidRPr="00DC4321" w:rsidRDefault="00441727" w:rsidP="00441727">
            <w:pPr>
              <w:widowControl w:val="0"/>
              <w:suppressAutoHyphens/>
              <w:autoSpaceDE w:val="0"/>
              <w:spacing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1727" w:rsidRPr="00DC4321" w:rsidRDefault="00441727" w:rsidP="00441727">
            <w:pPr>
              <w:widowControl w:val="0"/>
              <w:suppressAutoHyphens/>
              <w:autoSpaceDE w:val="0"/>
              <w:spacing w:line="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9" w:type="dxa"/>
          </w:tcPr>
          <w:p w:rsidR="00441727" w:rsidRPr="007668ED" w:rsidRDefault="00441727" w:rsidP="002404FD">
            <w:pPr>
              <w:pStyle w:val="a3"/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441727" w:rsidTr="00DC4321">
        <w:tc>
          <w:tcPr>
            <w:tcW w:w="4786" w:type="dxa"/>
          </w:tcPr>
          <w:p w:rsidR="00441727" w:rsidRPr="00DC4321" w:rsidRDefault="00441727" w:rsidP="00441727">
            <w:pPr>
              <w:widowControl w:val="0"/>
              <w:suppressAutoHyphens/>
              <w:autoSpaceDE w:val="0"/>
              <w:spacing w:line="2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4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Заместитель директора </w:t>
            </w:r>
          </w:p>
          <w:p w:rsidR="00441727" w:rsidRPr="00DC4321" w:rsidRDefault="00441727" w:rsidP="00441727">
            <w:pPr>
              <w:widowControl w:val="0"/>
              <w:suppressAutoHyphens/>
              <w:autoSpaceDE w:val="0"/>
              <w:spacing w:line="2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41727" w:rsidRPr="00DC4321" w:rsidRDefault="00441727" w:rsidP="00441727">
            <w:pPr>
              <w:jc w:val="both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321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  <w:lang w:eastAsia="ru-RU"/>
              </w:rPr>
              <w:t>______________________/В.Н. Будаев/</w:t>
            </w:r>
          </w:p>
          <w:p w:rsidR="00441727" w:rsidRPr="00DC4321" w:rsidRDefault="00441727" w:rsidP="00F52600">
            <w:pPr>
              <w:pStyle w:val="a3"/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43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м.п</w:t>
            </w:r>
            <w:proofErr w:type="spellEnd"/>
            <w:r w:rsidRPr="00DC43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679" w:type="dxa"/>
          </w:tcPr>
          <w:p w:rsidR="00441727" w:rsidRDefault="00441727" w:rsidP="002404FD">
            <w:pPr>
              <w:pStyle w:val="a3"/>
              <w:widowControl w:val="0"/>
              <w:tabs>
                <w:tab w:val="left" w:pos="43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1727" w:rsidRDefault="00441727" w:rsidP="002404FD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727" w:rsidRPr="00806812" w:rsidRDefault="00441727" w:rsidP="002404FD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3B5" w:rsidRDefault="00AD33B5" w:rsidP="00A5293A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E4890" w:rsidRDefault="003E4890" w:rsidP="00A5293A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E4890" w:rsidRDefault="003E4890" w:rsidP="00A5293A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E4890" w:rsidRDefault="003E4890" w:rsidP="00A5293A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E7580" w:rsidRDefault="00EE7580" w:rsidP="00A5293A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E4890" w:rsidRDefault="003E4890" w:rsidP="00A5293A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E4890" w:rsidRDefault="003E4890" w:rsidP="00A5293A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E4890" w:rsidRDefault="003E4890" w:rsidP="00A5293A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E4890" w:rsidRDefault="003E4890" w:rsidP="00A5293A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E4890" w:rsidRDefault="003E4890" w:rsidP="00A5293A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6591F" w:rsidRDefault="00D6591F" w:rsidP="00A5293A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E4890" w:rsidRDefault="003E4890" w:rsidP="00A5293A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E4890" w:rsidRDefault="003E4890" w:rsidP="00A5293A">
      <w:pPr>
        <w:pStyle w:val="a3"/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4890" w:rsidSect="00D6591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B3" w:rsidRDefault="00241EB3" w:rsidP="003E3CD2">
      <w:pPr>
        <w:spacing w:after="0" w:line="240" w:lineRule="auto"/>
      </w:pPr>
      <w:r>
        <w:separator/>
      </w:r>
    </w:p>
  </w:endnote>
  <w:endnote w:type="continuationSeparator" w:id="0">
    <w:p w:rsidR="00241EB3" w:rsidRDefault="00241EB3" w:rsidP="003E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B3" w:rsidRDefault="00241EB3" w:rsidP="003E3CD2">
      <w:pPr>
        <w:spacing w:after="0" w:line="240" w:lineRule="auto"/>
      </w:pPr>
      <w:r>
        <w:separator/>
      </w:r>
    </w:p>
  </w:footnote>
  <w:footnote w:type="continuationSeparator" w:id="0">
    <w:p w:rsidR="00241EB3" w:rsidRDefault="00241EB3" w:rsidP="003E3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A32"/>
    <w:multiLevelType w:val="hybridMultilevel"/>
    <w:tmpl w:val="EBC46A68"/>
    <w:lvl w:ilvl="0" w:tplc="588EC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3B31D4"/>
    <w:multiLevelType w:val="hybridMultilevel"/>
    <w:tmpl w:val="8FA41BCC"/>
    <w:lvl w:ilvl="0" w:tplc="17B4A0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64E61"/>
    <w:multiLevelType w:val="multilevel"/>
    <w:tmpl w:val="50424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0A40C6E"/>
    <w:multiLevelType w:val="hybridMultilevel"/>
    <w:tmpl w:val="3C90B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2660861"/>
    <w:multiLevelType w:val="multilevel"/>
    <w:tmpl w:val="38F22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1A6C444C"/>
    <w:multiLevelType w:val="hybridMultilevel"/>
    <w:tmpl w:val="AEEE8EA8"/>
    <w:lvl w:ilvl="0" w:tplc="3DD80B5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C7546"/>
    <w:multiLevelType w:val="hybridMultilevel"/>
    <w:tmpl w:val="F96AF8C6"/>
    <w:lvl w:ilvl="0" w:tplc="17B4A0C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744062"/>
    <w:multiLevelType w:val="multilevel"/>
    <w:tmpl w:val="D1C6598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  <w:i w:val="0"/>
      </w:rPr>
    </w:lvl>
  </w:abstractNum>
  <w:abstractNum w:abstractNumId="8">
    <w:nsid w:val="23396C09"/>
    <w:multiLevelType w:val="hybridMultilevel"/>
    <w:tmpl w:val="238AAD22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60884"/>
    <w:multiLevelType w:val="hybridMultilevel"/>
    <w:tmpl w:val="A448CB04"/>
    <w:lvl w:ilvl="0" w:tplc="9962D01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92A16"/>
    <w:multiLevelType w:val="hybridMultilevel"/>
    <w:tmpl w:val="3D58A20A"/>
    <w:lvl w:ilvl="0" w:tplc="C040E11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61327C20"/>
    <w:multiLevelType w:val="multilevel"/>
    <w:tmpl w:val="419A472C"/>
    <w:lvl w:ilvl="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Arial Unicode MS" w:hint="default"/>
      </w:rPr>
    </w:lvl>
  </w:abstractNum>
  <w:abstractNum w:abstractNumId="12">
    <w:nsid w:val="70F0642B"/>
    <w:multiLevelType w:val="hybridMultilevel"/>
    <w:tmpl w:val="C43007A8"/>
    <w:lvl w:ilvl="0" w:tplc="34CA83DC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E535E"/>
    <w:multiLevelType w:val="hybridMultilevel"/>
    <w:tmpl w:val="13A61CE2"/>
    <w:lvl w:ilvl="0" w:tplc="145C5D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12"/>
  </w:num>
  <w:num w:numId="11">
    <w:abstractNumId w:val="5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E1"/>
    <w:rsid w:val="001345CF"/>
    <w:rsid w:val="001A002D"/>
    <w:rsid w:val="00220A53"/>
    <w:rsid w:val="002404FD"/>
    <w:rsid w:val="00241EB3"/>
    <w:rsid w:val="00245405"/>
    <w:rsid w:val="002D20F4"/>
    <w:rsid w:val="002D6967"/>
    <w:rsid w:val="003031E1"/>
    <w:rsid w:val="003E3CD2"/>
    <w:rsid w:val="003E4890"/>
    <w:rsid w:val="003E7C00"/>
    <w:rsid w:val="003F5BE4"/>
    <w:rsid w:val="00441727"/>
    <w:rsid w:val="00452C3D"/>
    <w:rsid w:val="004D5601"/>
    <w:rsid w:val="004F613B"/>
    <w:rsid w:val="004F68E2"/>
    <w:rsid w:val="00574967"/>
    <w:rsid w:val="005F4979"/>
    <w:rsid w:val="0067119B"/>
    <w:rsid w:val="00676BEE"/>
    <w:rsid w:val="006C5C86"/>
    <w:rsid w:val="007344DF"/>
    <w:rsid w:val="00756AE1"/>
    <w:rsid w:val="007668ED"/>
    <w:rsid w:val="00774229"/>
    <w:rsid w:val="00792BDF"/>
    <w:rsid w:val="007A3B37"/>
    <w:rsid w:val="007A6657"/>
    <w:rsid w:val="007D77E7"/>
    <w:rsid w:val="00800091"/>
    <w:rsid w:val="00806812"/>
    <w:rsid w:val="00843163"/>
    <w:rsid w:val="00875CA8"/>
    <w:rsid w:val="0094470E"/>
    <w:rsid w:val="0098094A"/>
    <w:rsid w:val="00986428"/>
    <w:rsid w:val="009864C6"/>
    <w:rsid w:val="00A5293A"/>
    <w:rsid w:val="00AD33B5"/>
    <w:rsid w:val="00B130B5"/>
    <w:rsid w:val="00B36A4C"/>
    <w:rsid w:val="00B8332A"/>
    <w:rsid w:val="00BB60F2"/>
    <w:rsid w:val="00BC3BA3"/>
    <w:rsid w:val="00BD0C30"/>
    <w:rsid w:val="00BD6DF1"/>
    <w:rsid w:val="00BD7B3F"/>
    <w:rsid w:val="00C9345C"/>
    <w:rsid w:val="00CD48CC"/>
    <w:rsid w:val="00CE66CF"/>
    <w:rsid w:val="00D03E9C"/>
    <w:rsid w:val="00D10085"/>
    <w:rsid w:val="00D6591F"/>
    <w:rsid w:val="00D745A6"/>
    <w:rsid w:val="00DC4321"/>
    <w:rsid w:val="00DF2F89"/>
    <w:rsid w:val="00E660B2"/>
    <w:rsid w:val="00EC25DB"/>
    <w:rsid w:val="00EE7580"/>
    <w:rsid w:val="00F52600"/>
    <w:rsid w:val="00F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1E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E3CD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E3CD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E3CD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C3BA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C3BA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C3BA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8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4C6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13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4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5A6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4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1E1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3E3CD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E3CD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3E3CD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C3BA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C3BA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C3BA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8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64C6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13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4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45A6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44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nno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BD543-9225-4395-8A6F-944C4E9B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Кристина</dc:creator>
  <cp:lastModifiedBy>Игнатьева Наталья</cp:lastModifiedBy>
  <cp:revision>2</cp:revision>
  <cp:lastPrinted>2014-06-16T07:47:00Z</cp:lastPrinted>
  <dcterms:created xsi:type="dcterms:W3CDTF">2014-06-17T06:45:00Z</dcterms:created>
  <dcterms:modified xsi:type="dcterms:W3CDTF">2014-06-17T06:45:00Z</dcterms:modified>
</cp:coreProperties>
</file>